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281A" w14:textId="12571025" w:rsidR="00070C4C" w:rsidRPr="00F5528A" w:rsidRDefault="00F22E48" w:rsidP="00455019">
      <w:pPr>
        <w:ind w:left="-142" w:right="-188"/>
        <w:rPr>
          <w:rFonts w:ascii="Arial" w:hAnsi="Arial" w:cs="Arial"/>
          <w:b/>
          <w:bCs/>
          <w:color w:val="000000" w:themeColor="text1"/>
          <w:sz w:val="40"/>
          <w:szCs w:val="40"/>
        </w:rPr>
      </w:pPr>
      <w:r w:rsidRPr="00F22E48">
        <w:rPr>
          <w:rFonts w:ascii="Arial" w:hAnsi="Arial" w:cs="Arial"/>
          <w:b/>
          <w:color w:val="FF0000"/>
          <w:sz w:val="20"/>
          <w:szCs w:val="20"/>
          <w:shd w:val="clear" w:color="auto" w:fill="FFFFFF"/>
        </w:rPr>
        <w:t>Embargoed until 1pm AEST, Wednesday 8 May</w:t>
      </w:r>
      <w:r w:rsidR="00EC623A">
        <w:rPr>
          <w:rStyle w:val="normaltextrun"/>
          <w:rFonts w:ascii="Arial" w:hAnsi="Arial" w:cs="Arial"/>
          <w:b/>
          <w:bCs/>
          <w:color w:val="000000" w:themeColor="text1"/>
          <w:sz w:val="20"/>
          <w:szCs w:val="20"/>
        </w:rPr>
        <w:br/>
      </w:r>
      <w:r w:rsidR="00EC623A">
        <w:rPr>
          <w:rFonts w:ascii="Arial" w:hAnsi="Arial" w:cs="Arial"/>
          <w:b/>
          <w:bCs/>
          <w:color w:val="000000" w:themeColor="text1"/>
          <w:sz w:val="44"/>
          <w:szCs w:val="44"/>
        </w:rPr>
        <w:br/>
      </w:r>
      <w:r w:rsidR="00455019" w:rsidRPr="00557CB9">
        <w:rPr>
          <w:rFonts w:ascii="Arial" w:hAnsi="Arial" w:cs="Arial"/>
          <w:b/>
          <w:bCs/>
          <w:color w:val="000000" w:themeColor="text1"/>
          <w:sz w:val="28"/>
          <w:szCs w:val="28"/>
        </w:rPr>
        <w:t>Disability community reveals practical steps gov</w:t>
      </w:r>
      <w:r w:rsidR="000849B0">
        <w:rPr>
          <w:rFonts w:ascii="Arial" w:hAnsi="Arial" w:cs="Arial"/>
          <w:b/>
          <w:bCs/>
          <w:color w:val="000000" w:themeColor="text1"/>
          <w:sz w:val="28"/>
          <w:szCs w:val="28"/>
        </w:rPr>
        <w:t>ernmen</w:t>
      </w:r>
      <w:r w:rsidR="00455019" w:rsidRPr="00557CB9">
        <w:rPr>
          <w:rFonts w:ascii="Arial" w:hAnsi="Arial" w:cs="Arial"/>
          <w:b/>
          <w:bCs/>
          <w:color w:val="000000" w:themeColor="text1"/>
          <w:sz w:val="28"/>
          <w:szCs w:val="28"/>
        </w:rPr>
        <w:t xml:space="preserve">t can take right now to improve the lives of people with </w:t>
      </w:r>
      <w:r w:rsidR="00B37CDF" w:rsidRPr="00557CB9">
        <w:rPr>
          <w:rFonts w:ascii="Arial" w:hAnsi="Arial" w:cs="Arial"/>
          <w:b/>
          <w:bCs/>
          <w:color w:val="000000" w:themeColor="text1"/>
          <w:sz w:val="28"/>
          <w:szCs w:val="28"/>
        </w:rPr>
        <w:t>disability.</w:t>
      </w:r>
      <w:r w:rsidR="00455019" w:rsidRPr="00F5528A">
        <w:rPr>
          <w:rFonts w:ascii="Arial" w:hAnsi="Arial" w:cs="Arial"/>
          <w:b/>
          <w:bCs/>
          <w:color w:val="000000" w:themeColor="text1"/>
          <w:sz w:val="40"/>
          <w:szCs w:val="40"/>
        </w:rPr>
        <w:t xml:space="preserve"> </w:t>
      </w:r>
    </w:p>
    <w:p w14:paraId="3397243C" w14:textId="1D9B8D84" w:rsidR="00F05EE1" w:rsidRPr="00F05EE1" w:rsidRDefault="00EC623A" w:rsidP="00B41481">
      <w:pPr>
        <w:spacing w:line="276" w:lineRule="auto"/>
        <w:ind w:left="-142" w:right="-188"/>
        <w:rPr>
          <w:rFonts w:ascii="Arial" w:hAnsi="Arial" w:cs="Arial"/>
        </w:rPr>
      </w:pPr>
      <w:r>
        <w:rPr>
          <w:rFonts w:ascii="Arial" w:hAnsi="Arial" w:cs="Arial"/>
          <w:lang w:val="en-AU"/>
        </w:rPr>
        <w:br/>
      </w:r>
      <w:r w:rsidR="00F05EE1" w:rsidRPr="00F05EE1">
        <w:rPr>
          <w:rFonts w:ascii="Arial" w:hAnsi="Arial" w:cs="Arial"/>
        </w:rPr>
        <w:t>With a major shake-up of the NDIS looming</w:t>
      </w:r>
      <w:r w:rsidR="000849B0">
        <w:rPr>
          <w:rFonts w:ascii="Arial" w:hAnsi="Arial" w:cs="Arial"/>
        </w:rPr>
        <w:t xml:space="preserve"> and governments across Australia set to resp</w:t>
      </w:r>
      <w:r w:rsidR="002D6F7E">
        <w:rPr>
          <w:rFonts w:ascii="Arial" w:hAnsi="Arial" w:cs="Arial"/>
        </w:rPr>
        <w:t>o</w:t>
      </w:r>
      <w:r w:rsidR="000849B0">
        <w:rPr>
          <w:rFonts w:ascii="Arial" w:hAnsi="Arial" w:cs="Arial"/>
        </w:rPr>
        <w:t>nd to the Disability Royal Commission</w:t>
      </w:r>
      <w:r w:rsidR="00F05EE1" w:rsidRPr="00F05EE1">
        <w:rPr>
          <w:rFonts w:ascii="Arial" w:hAnsi="Arial" w:cs="Arial"/>
        </w:rPr>
        <w:t xml:space="preserve">, disability advocates have today released a set of practical recommendations governments can take right now to improve the lives of people with disability. </w:t>
      </w:r>
    </w:p>
    <w:p w14:paraId="235A5C98" w14:textId="34149577" w:rsidR="00F05EE1" w:rsidRPr="00F05EE1" w:rsidRDefault="00F05EE1" w:rsidP="00B41481">
      <w:pPr>
        <w:spacing w:line="276" w:lineRule="auto"/>
        <w:ind w:left="-142" w:right="-188"/>
        <w:rPr>
          <w:rFonts w:ascii="Arial" w:hAnsi="Arial" w:cs="Arial"/>
        </w:rPr>
      </w:pPr>
      <w:r w:rsidRPr="00F05EE1">
        <w:rPr>
          <w:rFonts w:ascii="Arial" w:hAnsi="Arial" w:cs="Arial"/>
        </w:rPr>
        <w:t xml:space="preserve">Recommendations include opening a national network of hubs where people with disability can come for information and support, and creating a mass purchasing scheme, outside the NDIS, for disability aids, </w:t>
      </w:r>
      <w:proofErr w:type="gramStart"/>
      <w:r w:rsidRPr="00F05EE1">
        <w:rPr>
          <w:rFonts w:ascii="Arial" w:hAnsi="Arial" w:cs="Arial"/>
        </w:rPr>
        <w:t>equipment</w:t>
      </w:r>
      <w:proofErr w:type="gramEnd"/>
      <w:r w:rsidRPr="00F05EE1">
        <w:rPr>
          <w:rFonts w:ascii="Arial" w:hAnsi="Arial" w:cs="Arial"/>
        </w:rPr>
        <w:t xml:space="preserve"> and home modifications. </w:t>
      </w:r>
    </w:p>
    <w:p w14:paraId="5C464FCF" w14:textId="299502A0" w:rsidR="00F05EE1" w:rsidRPr="00F05EE1" w:rsidRDefault="00F05EE1" w:rsidP="00B41481">
      <w:pPr>
        <w:spacing w:line="276" w:lineRule="auto"/>
        <w:ind w:left="-142" w:right="-188"/>
        <w:rPr>
          <w:rFonts w:ascii="Arial" w:hAnsi="Arial" w:cs="Arial"/>
        </w:rPr>
      </w:pPr>
      <w:r w:rsidRPr="00F05EE1">
        <w:rPr>
          <w:rFonts w:ascii="Arial" w:hAnsi="Arial" w:cs="Arial"/>
        </w:rPr>
        <w:t xml:space="preserve">Disability Advocacy Network Australia (DANA) CEO Jeff Smith said with complex reform processes impacting the disability community underway, it was important to have some clear actions to take forward. </w:t>
      </w:r>
    </w:p>
    <w:p w14:paraId="4DBB6BF9" w14:textId="54928F3D" w:rsidR="00F05EE1" w:rsidRPr="00F05EE1" w:rsidRDefault="00F05EE1" w:rsidP="00B41481">
      <w:pPr>
        <w:spacing w:line="276" w:lineRule="auto"/>
        <w:ind w:left="-142" w:right="-188"/>
        <w:rPr>
          <w:rFonts w:ascii="Arial" w:hAnsi="Arial" w:cs="Arial"/>
        </w:rPr>
      </w:pPr>
      <w:r w:rsidRPr="00F05EE1">
        <w:rPr>
          <w:rFonts w:ascii="Arial" w:hAnsi="Arial" w:cs="Arial"/>
        </w:rPr>
        <w:t xml:space="preserve">“The NDIS Review and Disability Royal Commission were welcome and necessary, but the complexity and breadth of their findings is hard to </w:t>
      </w:r>
      <w:r w:rsidR="000849B0">
        <w:rPr>
          <w:rFonts w:ascii="Arial" w:hAnsi="Arial" w:cs="Arial"/>
        </w:rPr>
        <w:t>grapple with</w:t>
      </w:r>
      <w:r w:rsidRPr="00F05EE1">
        <w:rPr>
          <w:rFonts w:ascii="Arial" w:hAnsi="Arial" w:cs="Arial"/>
        </w:rPr>
        <w:t xml:space="preserve">, and the timelines for some recommendations stretch beyond 2050,” Mr Smith said. </w:t>
      </w:r>
    </w:p>
    <w:p w14:paraId="27D09002" w14:textId="0E88C789" w:rsidR="00F05EE1" w:rsidRPr="00F05EE1" w:rsidRDefault="00F05EE1" w:rsidP="00B41481">
      <w:pPr>
        <w:spacing w:line="276" w:lineRule="auto"/>
        <w:ind w:left="-142" w:right="-188"/>
        <w:rPr>
          <w:rFonts w:ascii="Arial" w:hAnsi="Arial" w:cs="Arial"/>
        </w:rPr>
      </w:pPr>
      <w:r w:rsidRPr="00F05EE1">
        <w:rPr>
          <w:rFonts w:ascii="Arial" w:hAnsi="Arial" w:cs="Arial"/>
        </w:rPr>
        <w:t>“We are impatient for change, after years of fighting, of telling our stories, of figuring out solutions and campaigning for an end to the abuse so many of us live with.</w:t>
      </w:r>
    </w:p>
    <w:p w14:paraId="0FD22806" w14:textId="2F926BA2" w:rsidR="00F05EE1" w:rsidRPr="00F05EE1" w:rsidRDefault="00F05EE1" w:rsidP="00B41481">
      <w:pPr>
        <w:spacing w:line="276" w:lineRule="auto"/>
        <w:ind w:left="-142" w:right="-188"/>
        <w:rPr>
          <w:rFonts w:ascii="Arial" w:hAnsi="Arial" w:cs="Arial"/>
        </w:rPr>
      </w:pPr>
      <w:r w:rsidRPr="00F05EE1">
        <w:rPr>
          <w:rFonts w:ascii="Arial" w:hAnsi="Arial" w:cs="Arial"/>
        </w:rPr>
        <w:t xml:space="preserve">“The Priorities Project Report we are launching today distils key issues from both </w:t>
      </w:r>
      <w:proofErr w:type="gramStart"/>
      <w:r w:rsidRPr="00F05EE1">
        <w:rPr>
          <w:rFonts w:ascii="Arial" w:hAnsi="Arial" w:cs="Arial"/>
        </w:rPr>
        <w:t>reports, and</w:t>
      </w:r>
      <w:proofErr w:type="gramEnd"/>
      <w:r w:rsidRPr="00F05EE1">
        <w:rPr>
          <w:rFonts w:ascii="Arial" w:hAnsi="Arial" w:cs="Arial"/>
        </w:rPr>
        <w:t xml:space="preserve"> outlines practical changes that could be up and running within a year or two. </w:t>
      </w:r>
    </w:p>
    <w:p w14:paraId="5FA67815" w14:textId="5CDB4844" w:rsidR="00F05EE1" w:rsidRPr="00F05EE1" w:rsidRDefault="00F05EE1" w:rsidP="00B41481">
      <w:pPr>
        <w:spacing w:line="276" w:lineRule="auto"/>
        <w:ind w:left="-142" w:right="-188"/>
        <w:rPr>
          <w:rFonts w:ascii="Arial" w:hAnsi="Arial" w:cs="Arial"/>
        </w:rPr>
      </w:pPr>
      <w:r w:rsidRPr="00F05EE1">
        <w:rPr>
          <w:rFonts w:ascii="Arial" w:hAnsi="Arial" w:cs="Arial"/>
        </w:rPr>
        <w:t xml:space="preserve">“These changes don’t need another strategy, or more consultation, or more delay. They need to start now.” </w:t>
      </w:r>
    </w:p>
    <w:p w14:paraId="105996B9" w14:textId="77777777" w:rsidR="00F05EE1" w:rsidRPr="00F05EE1" w:rsidRDefault="00F05EE1" w:rsidP="00F05EE1">
      <w:pPr>
        <w:spacing w:line="276" w:lineRule="auto"/>
        <w:ind w:left="-142" w:right="-188"/>
        <w:rPr>
          <w:rFonts w:ascii="Arial" w:hAnsi="Arial" w:cs="Arial"/>
        </w:rPr>
      </w:pPr>
      <w:r w:rsidRPr="00F05EE1">
        <w:rPr>
          <w:rFonts w:ascii="Arial" w:hAnsi="Arial" w:cs="Arial"/>
        </w:rPr>
        <w:t xml:space="preserve">Recommended actions include: </w:t>
      </w:r>
    </w:p>
    <w:p w14:paraId="57F7E98F" w14:textId="77777777" w:rsidR="00F05EE1" w:rsidRPr="00F05EE1" w:rsidRDefault="00F05EE1" w:rsidP="00F05EE1">
      <w:pPr>
        <w:numPr>
          <w:ilvl w:val="0"/>
          <w:numId w:val="1"/>
        </w:numPr>
        <w:spacing w:line="276" w:lineRule="auto"/>
        <w:ind w:right="-188"/>
        <w:rPr>
          <w:rFonts w:ascii="Arial" w:hAnsi="Arial" w:cs="Arial"/>
        </w:rPr>
      </w:pPr>
      <w:r w:rsidRPr="00F05EE1">
        <w:rPr>
          <w:rFonts w:ascii="Arial" w:hAnsi="Arial" w:cs="Arial"/>
        </w:rPr>
        <w:t xml:space="preserve">Pilot community inclusion hubs – physical locations where people with disability can get information, loan </w:t>
      </w:r>
      <w:proofErr w:type="gramStart"/>
      <w:r w:rsidRPr="00F05EE1">
        <w:rPr>
          <w:rFonts w:ascii="Arial" w:hAnsi="Arial" w:cs="Arial"/>
        </w:rPr>
        <w:t>equipment</w:t>
      </w:r>
      <w:proofErr w:type="gramEnd"/>
      <w:r w:rsidRPr="00F05EE1">
        <w:rPr>
          <w:rFonts w:ascii="Arial" w:hAnsi="Arial" w:cs="Arial"/>
        </w:rPr>
        <w:t xml:space="preserve"> and participate in activities. These would act as a place-based counterpoint to top-down support from government and large providers.</w:t>
      </w:r>
    </w:p>
    <w:p w14:paraId="5CC7EF2F" w14:textId="77777777" w:rsidR="00F05EE1" w:rsidRPr="00F05EE1" w:rsidRDefault="00F05EE1" w:rsidP="00F05EE1">
      <w:pPr>
        <w:numPr>
          <w:ilvl w:val="0"/>
          <w:numId w:val="1"/>
        </w:numPr>
        <w:spacing w:line="276" w:lineRule="auto"/>
        <w:ind w:right="-188"/>
        <w:rPr>
          <w:rFonts w:ascii="Arial" w:hAnsi="Arial" w:cs="Arial"/>
        </w:rPr>
      </w:pPr>
      <w:r w:rsidRPr="00F05EE1">
        <w:rPr>
          <w:rFonts w:ascii="Arial" w:hAnsi="Arial" w:cs="Arial"/>
        </w:rPr>
        <w:t xml:space="preserve">Creating new schemes for disability aids, </w:t>
      </w:r>
      <w:proofErr w:type="gramStart"/>
      <w:r w:rsidRPr="00F05EE1">
        <w:rPr>
          <w:rFonts w:ascii="Arial" w:hAnsi="Arial" w:cs="Arial"/>
        </w:rPr>
        <w:t>equipment</w:t>
      </w:r>
      <w:proofErr w:type="gramEnd"/>
      <w:r w:rsidRPr="00F05EE1">
        <w:rPr>
          <w:rFonts w:ascii="Arial" w:hAnsi="Arial" w:cs="Arial"/>
        </w:rPr>
        <w:t xml:space="preserve"> and home modifications outside the NDIS to make them easier to access. </w:t>
      </w:r>
    </w:p>
    <w:p w14:paraId="7D2FCEEA" w14:textId="77777777" w:rsidR="00F05EE1" w:rsidRPr="00F05EE1" w:rsidRDefault="00F05EE1" w:rsidP="00F05EE1">
      <w:pPr>
        <w:numPr>
          <w:ilvl w:val="0"/>
          <w:numId w:val="1"/>
        </w:numPr>
        <w:spacing w:line="276" w:lineRule="auto"/>
        <w:ind w:right="-188"/>
        <w:rPr>
          <w:rFonts w:ascii="Arial" w:hAnsi="Arial" w:cs="Arial"/>
        </w:rPr>
      </w:pPr>
      <w:r w:rsidRPr="00F05EE1">
        <w:rPr>
          <w:rFonts w:ascii="Arial" w:hAnsi="Arial" w:cs="Arial"/>
        </w:rPr>
        <w:t xml:space="preserve">Trialling specialist housing navigators to make the process of finding an appropriate home easier. </w:t>
      </w:r>
    </w:p>
    <w:p w14:paraId="2E21D5FA" w14:textId="77777777" w:rsidR="00F05EE1" w:rsidRPr="00F05EE1" w:rsidRDefault="00F05EE1" w:rsidP="00F05EE1">
      <w:pPr>
        <w:spacing w:line="276" w:lineRule="auto"/>
        <w:ind w:left="-142" w:right="-188"/>
        <w:rPr>
          <w:rFonts w:ascii="Arial" w:hAnsi="Arial" w:cs="Arial"/>
        </w:rPr>
      </w:pPr>
      <w:r w:rsidRPr="00F05EE1">
        <w:rPr>
          <w:rFonts w:ascii="Arial" w:hAnsi="Arial" w:cs="Arial"/>
        </w:rPr>
        <w:t xml:space="preserve">Mr Smith said housing was a key priority that came up in every single conversation DANA had with fellow disability advocates while writing the report. </w:t>
      </w:r>
    </w:p>
    <w:p w14:paraId="7B7A7D8F" w14:textId="77777777" w:rsidR="00B41481" w:rsidRDefault="00F05EE1" w:rsidP="00B41481">
      <w:pPr>
        <w:spacing w:line="276" w:lineRule="auto"/>
        <w:ind w:left="-142" w:right="-188"/>
        <w:rPr>
          <w:rFonts w:ascii="Arial" w:hAnsi="Arial" w:cs="Arial"/>
        </w:rPr>
      </w:pPr>
      <w:r w:rsidRPr="00F05EE1">
        <w:rPr>
          <w:rFonts w:ascii="Arial" w:hAnsi="Arial" w:cs="Arial"/>
        </w:rPr>
        <w:lastRenderedPageBreak/>
        <w:t xml:space="preserve">“Accessible homes are very difficult to find in Australia, and home modifications are mostly only available within the NDIS, which excludes many people who would benefit significantly from them from eligibility. </w:t>
      </w:r>
    </w:p>
    <w:p w14:paraId="15BFCF73" w14:textId="77777777" w:rsidR="00B41481" w:rsidRDefault="00F05EE1" w:rsidP="00B41481">
      <w:pPr>
        <w:spacing w:line="276" w:lineRule="auto"/>
        <w:ind w:left="-142" w:right="-188"/>
        <w:rPr>
          <w:rFonts w:ascii="Arial" w:hAnsi="Arial" w:cs="Arial"/>
        </w:rPr>
      </w:pPr>
      <w:r w:rsidRPr="00F05EE1">
        <w:rPr>
          <w:rFonts w:ascii="Arial" w:hAnsi="Arial" w:cs="Arial"/>
        </w:rPr>
        <w:t>“One of the actions we’re proposing is a new scheme which would make home modifications more accessible to people not on the NDIS.”</w:t>
      </w:r>
    </w:p>
    <w:p w14:paraId="16ABFA9B" w14:textId="77777777" w:rsidR="00B41481" w:rsidRDefault="00F05EE1" w:rsidP="00B41481">
      <w:pPr>
        <w:spacing w:line="276" w:lineRule="auto"/>
        <w:ind w:left="-142" w:right="-188"/>
        <w:rPr>
          <w:rFonts w:ascii="Arial" w:hAnsi="Arial" w:cs="Arial"/>
        </w:rPr>
      </w:pPr>
      <w:r w:rsidRPr="00F05EE1">
        <w:rPr>
          <w:rFonts w:ascii="Arial" w:hAnsi="Arial" w:cs="Arial"/>
        </w:rPr>
        <w:t>Mr Smith said DANA would be presenting the report to Federal, State and Territory governments.</w:t>
      </w:r>
    </w:p>
    <w:p w14:paraId="5E7E2E0D" w14:textId="77777777" w:rsidR="00B41481" w:rsidRDefault="00F05EE1" w:rsidP="00B41481">
      <w:pPr>
        <w:spacing w:line="276" w:lineRule="auto"/>
        <w:ind w:left="-142" w:right="-188"/>
        <w:rPr>
          <w:rFonts w:ascii="Arial" w:hAnsi="Arial" w:cs="Arial"/>
        </w:rPr>
      </w:pPr>
      <w:r w:rsidRPr="00F05EE1">
        <w:rPr>
          <w:rFonts w:ascii="Arial" w:hAnsi="Arial" w:cs="Arial"/>
        </w:rPr>
        <w:t xml:space="preserve">“The wider blueprints from the NDIS Review and Disability Royal Commission will take decades to implement, and it can be hard to know where to start. </w:t>
      </w:r>
    </w:p>
    <w:p w14:paraId="462D442E" w14:textId="62A8B281" w:rsidR="000B1F1C" w:rsidRDefault="00F05EE1" w:rsidP="007C1E52">
      <w:pPr>
        <w:spacing w:line="276" w:lineRule="auto"/>
        <w:ind w:left="-142" w:right="-188"/>
        <w:rPr>
          <w:rFonts w:ascii="Arial" w:hAnsi="Arial" w:cs="Arial"/>
        </w:rPr>
      </w:pPr>
      <w:r w:rsidRPr="00F05EE1">
        <w:rPr>
          <w:rFonts w:ascii="Arial" w:hAnsi="Arial" w:cs="Arial"/>
        </w:rPr>
        <w:t xml:space="preserve">“These are the immediate priorities, as identified by the disability community. This is where we can start, right now.” </w:t>
      </w:r>
    </w:p>
    <w:p w14:paraId="10AEF358" w14:textId="77777777" w:rsidR="007C1E52" w:rsidRDefault="007C1E52" w:rsidP="007C1E52">
      <w:pPr>
        <w:spacing w:line="276" w:lineRule="auto"/>
        <w:ind w:left="-142" w:right="-188"/>
        <w:rPr>
          <w:rFonts w:ascii="Arial" w:hAnsi="Arial" w:cs="Arial"/>
        </w:rPr>
      </w:pPr>
    </w:p>
    <w:p w14:paraId="7D43A490" w14:textId="77777777" w:rsidR="007C1E52" w:rsidRPr="007C1E52" w:rsidRDefault="007C1E52" w:rsidP="007C1E52">
      <w:pPr>
        <w:spacing w:line="276" w:lineRule="auto"/>
        <w:ind w:left="-142" w:right="-188"/>
        <w:rPr>
          <w:rFonts w:ascii="Arial" w:hAnsi="Arial" w:cs="Arial"/>
        </w:rPr>
      </w:pPr>
      <w:r w:rsidRPr="007C1E52">
        <w:rPr>
          <w:rFonts w:ascii="Arial" w:hAnsi="Arial" w:cs="Arial"/>
          <w:b/>
          <w:bCs/>
        </w:rPr>
        <w:t>Media contact</w:t>
      </w:r>
      <w:r w:rsidRPr="007C1E52">
        <w:rPr>
          <w:rFonts w:ascii="Arial" w:hAnsi="Arial" w:cs="Arial"/>
        </w:rPr>
        <w:t xml:space="preserve">: Iona Salter (Essential Media), 0413 185 634, </w:t>
      </w:r>
      <w:hyperlink r:id="rId10">
        <w:r w:rsidRPr="007C1E52">
          <w:rPr>
            <w:rStyle w:val="Hyperlink"/>
            <w:rFonts w:ascii="Arial" w:hAnsi="Arial" w:cs="Arial"/>
          </w:rPr>
          <w:t>iona.salter@essentialmedia.com.au</w:t>
        </w:r>
      </w:hyperlink>
      <w:r w:rsidRPr="007C1E52">
        <w:rPr>
          <w:rFonts w:ascii="Arial" w:hAnsi="Arial" w:cs="Arial"/>
        </w:rPr>
        <w:t xml:space="preserve"> </w:t>
      </w:r>
    </w:p>
    <w:p w14:paraId="5D0091CE" w14:textId="77777777" w:rsidR="007C1E52" w:rsidRPr="007C1E52" w:rsidRDefault="007C1E52" w:rsidP="007C1E52">
      <w:pPr>
        <w:spacing w:line="276" w:lineRule="auto"/>
        <w:ind w:left="-142" w:right="-188"/>
        <w:rPr>
          <w:rFonts w:ascii="Arial" w:hAnsi="Arial" w:cs="Arial"/>
        </w:rPr>
      </w:pPr>
    </w:p>
    <w:p w14:paraId="20D8B60B" w14:textId="77777777" w:rsidR="000B1F1C" w:rsidRDefault="000B1F1C" w:rsidP="00A25712">
      <w:pPr>
        <w:ind w:left="-142" w:right="-188"/>
        <w:rPr>
          <w:rFonts w:ascii="Arial" w:hAnsi="Arial" w:cs="Arial"/>
          <w:sz w:val="24"/>
          <w:szCs w:val="24"/>
        </w:rPr>
      </w:pPr>
    </w:p>
    <w:p w14:paraId="32406795" w14:textId="77777777" w:rsidR="000B1F1C" w:rsidRDefault="000B1F1C" w:rsidP="00A25712">
      <w:pPr>
        <w:ind w:left="-142" w:right="-188"/>
        <w:rPr>
          <w:rFonts w:ascii="Arial" w:hAnsi="Arial" w:cs="Arial"/>
          <w:sz w:val="24"/>
          <w:szCs w:val="24"/>
        </w:rPr>
      </w:pPr>
    </w:p>
    <w:p w14:paraId="07F2E2E7" w14:textId="77777777" w:rsidR="000B1F1C" w:rsidRDefault="000B1F1C" w:rsidP="00A25712">
      <w:pPr>
        <w:ind w:left="-142" w:right="-188"/>
        <w:rPr>
          <w:rFonts w:ascii="Arial" w:hAnsi="Arial" w:cs="Arial"/>
          <w:sz w:val="24"/>
          <w:szCs w:val="24"/>
        </w:rPr>
      </w:pPr>
    </w:p>
    <w:p w14:paraId="2B563098" w14:textId="6D42E464" w:rsidR="000B1F1C" w:rsidRDefault="00047886" w:rsidP="00A25712">
      <w:pPr>
        <w:ind w:left="-142" w:right="-188"/>
        <w:rPr>
          <w:rFonts w:ascii="Arial" w:hAnsi="Arial" w:cs="Arial"/>
          <w:sz w:val="24"/>
          <w:szCs w:val="24"/>
        </w:rPr>
      </w:pPr>
      <w:r>
        <w:rPr>
          <w:rFonts w:ascii="Arial" w:hAnsi="Arial" w:cs="Arial"/>
          <w:sz w:val="24"/>
          <w:szCs w:val="24"/>
        </w:rPr>
        <w:softHyphen/>
      </w:r>
      <w:r>
        <w:rPr>
          <w:rFonts w:ascii="Arial" w:hAnsi="Arial" w:cs="Arial"/>
          <w:sz w:val="24"/>
          <w:szCs w:val="24"/>
        </w:rPr>
        <w:softHyphen/>
      </w:r>
    </w:p>
    <w:sectPr w:rsidR="000B1F1C" w:rsidSect="008E7141">
      <w:headerReference w:type="even" r:id="rId11"/>
      <w:headerReference w:type="default" r:id="rId12"/>
      <w:footerReference w:type="even" r:id="rId13"/>
      <w:footerReference w:type="default" r:id="rId14"/>
      <w:headerReference w:type="first" r:id="rId15"/>
      <w:footerReference w:type="first" r:id="rId16"/>
      <w:pgSz w:w="11906" w:h="16838"/>
      <w:pgMar w:top="3106" w:right="1440" w:bottom="51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F175" w14:textId="77777777" w:rsidR="008E7141" w:rsidRDefault="008E7141">
      <w:pPr>
        <w:spacing w:after="0" w:line="240" w:lineRule="auto"/>
      </w:pPr>
      <w:r>
        <w:separator/>
      </w:r>
    </w:p>
  </w:endnote>
  <w:endnote w:type="continuationSeparator" w:id="0">
    <w:p w14:paraId="6AC115EE" w14:textId="77777777" w:rsidR="008E7141" w:rsidRDefault="008E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142E" w14:textId="77777777" w:rsidR="00271E7F" w:rsidRDefault="00271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665334" w14:paraId="55CD4A83" w14:textId="77777777" w:rsidTr="6C665334">
      <w:trPr>
        <w:trHeight w:val="300"/>
      </w:trPr>
      <w:tc>
        <w:tcPr>
          <w:tcW w:w="3005" w:type="dxa"/>
        </w:tcPr>
        <w:p w14:paraId="19F99699" w14:textId="4D6DF503" w:rsidR="6C665334" w:rsidRDefault="6C665334" w:rsidP="6C665334">
          <w:pPr>
            <w:pStyle w:val="Header"/>
            <w:ind w:left="-115"/>
          </w:pPr>
        </w:p>
      </w:tc>
      <w:tc>
        <w:tcPr>
          <w:tcW w:w="3005" w:type="dxa"/>
        </w:tcPr>
        <w:p w14:paraId="4845A10E" w14:textId="0FD02289" w:rsidR="6C665334" w:rsidRDefault="6C665334" w:rsidP="6C665334">
          <w:pPr>
            <w:pStyle w:val="Header"/>
            <w:jc w:val="center"/>
          </w:pPr>
        </w:p>
      </w:tc>
      <w:tc>
        <w:tcPr>
          <w:tcW w:w="3005" w:type="dxa"/>
        </w:tcPr>
        <w:p w14:paraId="170B69B9" w14:textId="000C3AA8" w:rsidR="6C665334" w:rsidRDefault="6C665334" w:rsidP="6C665334">
          <w:pPr>
            <w:pStyle w:val="Header"/>
            <w:ind w:right="-115"/>
            <w:jc w:val="right"/>
          </w:pPr>
        </w:p>
      </w:tc>
    </w:tr>
  </w:tbl>
  <w:p w14:paraId="75BFF45F" w14:textId="05CB1256" w:rsidR="6C665334" w:rsidRDefault="6C665334" w:rsidP="6C665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B3BA" w14:textId="77777777" w:rsidR="00271E7F" w:rsidRDefault="00271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2B63" w14:textId="77777777" w:rsidR="008E7141" w:rsidRDefault="008E7141">
      <w:pPr>
        <w:spacing w:after="0" w:line="240" w:lineRule="auto"/>
      </w:pPr>
      <w:r>
        <w:separator/>
      </w:r>
    </w:p>
  </w:footnote>
  <w:footnote w:type="continuationSeparator" w:id="0">
    <w:p w14:paraId="347E0665" w14:textId="77777777" w:rsidR="008E7141" w:rsidRDefault="008E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D51" w14:textId="77777777" w:rsidR="00271E7F" w:rsidRDefault="00271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665334" w14:paraId="3C2C4EF5" w14:textId="77777777" w:rsidTr="6C665334">
      <w:trPr>
        <w:trHeight w:val="300"/>
      </w:trPr>
      <w:tc>
        <w:tcPr>
          <w:tcW w:w="3005" w:type="dxa"/>
        </w:tcPr>
        <w:p w14:paraId="47E200D7" w14:textId="56575A3E" w:rsidR="6C665334" w:rsidRDefault="6C665334" w:rsidP="6C665334">
          <w:pPr>
            <w:pStyle w:val="Header"/>
            <w:ind w:left="-115"/>
          </w:pPr>
        </w:p>
      </w:tc>
      <w:tc>
        <w:tcPr>
          <w:tcW w:w="3005" w:type="dxa"/>
        </w:tcPr>
        <w:p w14:paraId="798E9E4D" w14:textId="45464AF0" w:rsidR="6C665334" w:rsidRDefault="6C665334" w:rsidP="6C665334">
          <w:pPr>
            <w:pStyle w:val="Header"/>
            <w:jc w:val="center"/>
          </w:pPr>
        </w:p>
      </w:tc>
      <w:tc>
        <w:tcPr>
          <w:tcW w:w="3005" w:type="dxa"/>
        </w:tcPr>
        <w:p w14:paraId="6F301EB3" w14:textId="268C4D76" w:rsidR="6C665334" w:rsidRDefault="6C665334" w:rsidP="6C665334">
          <w:pPr>
            <w:pStyle w:val="Header"/>
            <w:ind w:right="-115"/>
            <w:jc w:val="right"/>
          </w:pPr>
        </w:p>
      </w:tc>
    </w:tr>
  </w:tbl>
  <w:p w14:paraId="70FF2825" w14:textId="4F6881CF" w:rsidR="6C665334" w:rsidRDefault="004265D2" w:rsidP="6C665334">
    <w:pPr>
      <w:pStyle w:val="Header"/>
    </w:pPr>
    <w:r>
      <w:rPr>
        <w:noProof/>
      </w:rPr>
      <w:drawing>
        <wp:anchor distT="0" distB="0" distL="114300" distR="114300" simplePos="0" relativeHeight="251658240" behindDoc="1" locked="0" layoutInCell="1" allowOverlap="1" wp14:anchorId="0D081C07" wp14:editId="3BEE8F6C">
          <wp:simplePos x="0" y="0"/>
          <wp:positionH relativeFrom="column">
            <wp:posOffset>-904673</wp:posOffset>
          </wp:positionH>
          <wp:positionV relativeFrom="paragraph">
            <wp:posOffset>-783887</wp:posOffset>
          </wp:positionV>
          <wp:extent cx="7743217" cy="10958221"/>
          <wp:effectExtent l="0" t="0" r="3810" b="1905"/>
          <wp:wrapNone/>
          <wp:docPr id="1602795857" name="Picture 1602795857" descr="Header with white background, text reads &quot;Media Release&quot; followed by logo for Disability Advocacy Network Australia or D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95857" name="Picture 1602795857" descr="Header with white background, text reads &quot;Media Release&quot; followed by logo for Disability Advocacy Network Australia or DANA."/>
                  <pic:cNvPicPr/>
                </pic:nvPicPr>
                <pic:blipFill>
                  <a:blip r:embed="rId1">
                    <a:extLst>
                      <a:ext uri="{28A0092B-C50C-407E-A947-70E740481C1C}">
                        <a14:useLocalDpi xmlns:a14="http://schemas.microsoft.com/office/drawing/2010/main" val="0"/>
                      </a:ext>
                    </a:extLst>
                  </a:blip>
                  <a:stretch>
                    <a:fillRect/>
                  </a:stretch>
                </pic:blipFill>
                <pic:spPr>
                  <a:xfrm>
                    <a:off x="0" y="0"/>
                    <a:ext cx="7754006" cy="10973490"/>
                  </a:xfrm>
                  <a:prstGeom prst="rect">
                    <a:avLst/>
                  </a:prstGeom>
                </pic:spPr>
              </pic:pic>
            </a:graphicData>
          </a:graphic>
          <wp14:sizeRelH relativeFrom="page">
            <wp14:pctWidth>0</wp14:pctWidth>
          </wp14:sizeRelH>
          <wp14:sizeRelV relativeFrom="page">
            <wp14:pctHeight>0</wp14:pctHeight>
          </wp14:sizeRelV>
        </wp:anchor>
      </w:drawing>
    </w:r>
    <w:r w:rsidR="009853EC">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4350" w14:textId="77777777" w:rsidR="00271E7F" w:rsidRDefault="00271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761"/>
    <w:multiLevelType w:val="multilevel"/>
    <w:tmpl w:val="7F4C0F9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029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491C71"/>
    <w:rsid w:val="00047886"/>
    <w:rsid w:val="00070C4C"/>
    <w:rsid w:val="000849B0"/>
    <w:rsid w:val="00097859"/>
    <w:rsid w:val="000B1F1C"/>
    <w:rsid w:val="00111785"/>
    <w:rsid w:val="00112470"/>
    <w:rsid w:val="00183AE1"/>
    <w:rsid w:val="00212DF2"/>
    <w:rsid w:val="00271E7F"/>
    <w:rsid w:val="002C3E09"/>
    <w:rsid w:val="002D6F7E"/>
    <w:rsid w:val="00305801"/>
    <w:rsid w:val="00361899"/>
    <w:rsid w:val="003F096C"/>
    <w:rsid w:val="004265D2"/>
    <w:rsid w:val="00455019"/>
    <w:rsid w:val="0046340B"/>
    <w:rsid w:val="004740AD"/>
    <w:rsid w:val="00475AC1"/>
    <w:rsid w:val="00557CB9"/>
    <w:rsid w:val="005658E1"/>
    <w:rsid w:val="005A69C5"/>
    <w:rsid w:val="005B0C5C"/>
    <w:rsid w:val="005E3E21"/>
    <w:rsid w:val="00634074"/>
    <w:rsid w:val="00665B75"/>
    <w:rsid w:val="006F2889"/>
    <w:rsid w:val="007234D8"/>
    <w:rsid w:val="00736EA3"/>
    <w:rsid w:val="007C1E52"/>
    <w:rsid w:val="00841444"/>
    <w:rsid w:val="008675BC"/>
    <w:rsid w:val="00890447"/>
    <w:rsid w:val="008E7141"/>
    <w:rsid w:val="009316B6"/>
    <w:rsid w:val="009853EC"/>
    <w:rsid w:val="00A1492A"/>
    <w:rsid w:val="00A25712"/>
    <w:rsid w:val="00B37CDF"/>
    <w:rsid w:val="00B41481"/>
    <w:rsid w:val="00B43054"/>
    <w:rsid w:val="00BC276F"/>
    <w:rsid w:val="00BC3940"/>
    <w:rsid w:val="00C04FC2"/>
    <w:rsid w:val="00C94081"/>
    <w:rsid w:val="00CD47B9"/>
    <w:rsid w:val="00CF2199"/>
    <w:rsid w:val="00E07E1E"/>
    <w:rsid w:val="00E339B7"/>
    <w:rsid w:val="00EC623A"/>
    <w:rsid w:val="00F05EE1"/>
    <w:rsid w:val="00F22E48"/>
    <w:rsid w:val="00F5528A"/>
    <w:rsid w:val="00F63498"/>
    <w:rsid w:val="00FE1654"/>
    <w:rsid w:val="2AC821BE"/>
    <w:rsid w:val="3C491C71"/>
    <w:rsid w:val="3D9E974F"/>
    <w:rsid w:val="451E2927"/>
    <w:rsid w:val="6C66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1C71"/>
  <w15:chartTrackingRefBased/>
  <w15:docId w15:val="{AF6720A1-FB33-402A-B1C4-BA0BB13F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9316B6"/>
  </w:style>
  <w:style w:type="character" w:customStyle="1" w:styleId="eop">
    <w:name w:val="eop"/>
    <w:basedOn w:val="DefaultParagraphFont"/>
    <w:rsid w:val="009316B6"/>
  </w:style>
  <w:style w:type="character" w:styleId="Hyperlink">
    <w:name w:val="Hyperlink"/>
    <w:basedOn w:val="DefaultParagraphFont"/>
    <w:uiPriority w:val="99"/>
    <w:unhideWhenUsed/>
    <w:rsid w:val="00634074"/>
    <w:rPr>
      <w:color w:val="0563C1" w:themeColor="hyperlink"/>
      <w:u w:val="single"/>
    </w:rPr>
  </w:style>
  <w:style w:type="character" w:styleId="UnresolvedMention">
    <w:name w:val="Unresolved Mention"/>
    <w:basedOn w:val="DefaultParagraphFont"/>
    <w:uiPriority w:val="99"/>
    <w:semiHidden/>
    <w:unhideWhenUsed/>
    <w:rsid w:val="00634074"/>
    <w:rPr>
      <w:color w:val="605E5C"/>
      <w:shd w:val="clear" w:color="auto" w:fill="E1DFDD"/>
    </w:rPr>
  </w:style>
  <w:style w:type="paragraph" w:styleId="Revision">
    <w:name w:val="Revision"/>
    <w:hidden/>
    <w:uiPriority w:val="99"/>
    <w:semiHidden/>
    <w:rsid w:val="00084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7473">
      <w:bodyDiv w:val="1"/>
      <w:marLeft w:val="0"/>
      <w:marRight w:val="0"/>
      <w:marTop w:val="0"/>
      <w:marBottom w:val="0"/>
      <w:divBdr>
        <w:top w:val="none" w:sz="0" w:space="0" w:color="auto"/>
        <w:left w:val="none" w:sz="0" w:space="0" w:color="auto"/>
        <w:bottom w:val="none" w:sz="0" w:space="0" w:color="auto"/>
        <w:right w:val="none" w:sz="0" w:space="0" w:color="auto"/>
      </w:divBdr>
      <w:divsChild>
        <w:div w:id="963199659">
          <w:marLeft w:val="0"/>
          <w:marRight w:val="0"/>
          <w:marTop w:val="0"/>
          <w:marBottom w:val="0"/>
          <w:divBdr>
            <w:top w:val="none" w:sz="0" w:space="0" w:color="auto"/>
            <w:left w:val="none" w:sz="0" w:space="0" w:color="auto"/>
            <w:bottom w:val="none" w:sz="0" w:space="0" w:color="auto"/>
            <w:right w:val="none" w:sz="0" w:space="0" w:color="auto"/>
          </w:divBdr>
        </w:div>
        <w:div w:id="608858318">
          <w:marLeft w:val="0"/>
          <w:marRight w:val="0"/>
          <w:marTop w:val="0"/>
          <w:marBottom w:val="0"/>
          <w:divBdr>
            <w:top w:val="none" w:sz="0" w:space="0" w:color="auto"/>
            <w:left w:val="none" w:sz="0" w:space="0" w:color="auto"/>
            <w:bottom w:val="none" w:sz="0" w:space="0" w:color="auto"/>
            <w:right w:val="none" w:sz="0" w:space="0" w:color="auto"/>
          </w:divBdr>
        </w:div>
        <w:div w:id="1224485300">
          <w:marLeft w:val="0"/>
          <w:marRight w:val="0"/>
          <w:marTop w:val="0"/>
          <w:marBottom w:val="0"/>
          <w:divBdr>
            <w:top w:val="none" w:sz="0" w:space="0" w:color="auto"/>
            <w:left w:val="none" w:sz="0" w:space="0" w:color="auto"/>
            <w:bottom w:val="none" w:sz="0" w:space="0" w:color="auto"/>
            <w:right w:val="none" w:sz="0" w:space="0" w:color="auto"/>
          </w:divBdr>
        </w:div>
        <w:div w:id="1721900420">
          <w:marLeft w:val="0"/>
          <w:marRight w:val="0"/>
          <w:marTop w:val="0"/>
          <w:marBottom w:val="0"/>
          <w:divBdr>
            <w:top w:val="none" w:sz="0" w:space="0" w:color="auto"/>
            <w:left w:val="none" w:sz="0" w:space="0" w:color="auto"/>
            <w:bottom w:val="none" w:sz="0" w:space="0" w:color="auto"/>
            <w:right w:val="none" w:sz="0" w:space="0" w:color="auto"/>
          </w:divBdr>
        </w:div>
        <w:div w:id="1878346481">
          <w:marLeft w:val="0"/>
          <w:marRight w:val="0"/>
          <w:marTop w:val="0"/>
          <w:marBottom w:val="0"/>
          <w:divBdr>
            <w:top w:val="none" w:sz="0" w:space="0" w:color="auto"/>
            <w:left w:val="none" w:sz="0" w:space="0" w:color="auto"/>
            <w:bottom w:val="none" w:sz="0" w:space="0" w:color="auto"/>
            <w:right w:val="none" w:sz="0" w:space="0" w:color="auto"/>
          </w:divBdr>
        </w:div>
        <w:div w:id="334378373">
          <w:marLeft w:val="0"/>
          <w:marRight w:val="0"/>
          <w:marTop w:val="0"/>
          <w:marBottom w:val="0"/>
          <w:divBdr>
            <w:top w:val="none" w:sz="0" w:space="0" w:color="auto"/>
            <w:left w:val="none" w:sz="0" w:space="0" w:color="auto"/>
            <w:bottom w:val="none" w:sz="0" w:space="0" w:color="auto"/>
            <w:right w:val="none" w:sz="0" w:space="0" w:color="auto"/>
          </w:divBdr>
        </w:div>
        <w:div w:id="898595597">
          <w:marLeft w:val="0"/>
          <w:marRight w:val="0"/>
          <w:marTop w:val="0"/>
          <w:marBottom w:val="0"/>
          <w:divBdr>
            <w:top w:val="none" w:sz="0" w:space="0" w:color="auto"/>
            <w:left w:val="none" w:sz="0" w:space="0" w:color="auto"/>
            <w:bottom w:val="none" w:sz="0" w:space="0" w:color="auto"/>
            <w:right w:val="none" w:sz="0" w:space="0" w:color="auto"/>
          </w:divBdr>
        </w:div>
        <w:div w:id="1523476444">
          <w:marLeft w:val="0"/>
          <w:marRight w:val="0"/>
          <w:marTop w:val="0"/>
          <w:marBottom w:val="0"/>
          <w:divBdr>
            <w:top w:val="none" w:sz="0" w:space="0" w:color="auto"/>
            <w:left w:val="none" w:sz="0" w:space="0" w:color="auto"/>
            <w:bottom w:val="none" w:sz="0" w:space="0" w:color="auto"/>
            <w:right w:val="none" w:sz="0" w:space="0" w:color="auto"/>
          </w:divBdr>
        </w:div>
        <w:div w:id="103037242">
          <w:marLeft w:val="0"/>
          <w:marRight w:val="0"/>
          <w:marTop w:val="0"/>
          <w:marBottom w:val="0"/>
          <w:divBdr>
            <w:top w:val="none" w:sz="0" w:space="0" w:color="auto"/>
            <w:left w:val="none" w:sz="0" w:space="0" w:color="auto"/>
            <w:bottom w:val="none" w:sz="0" w:space="0" w:color="auto"/>
            <w:right w:val="none" w:sz="0" w:space="0" w:color="auto"/>
          </w:divBdr>
        </w:div>
        <w:div w:id="2122719969">
          <w:marLeft w:val="0"/>
          <w:marRight w:val="0"/>
          <w:marTop w:val="0"/>
          <w:marBottom w:val="0"/>
          <w:divBdr>
            <w:top w:val="none" w:sz="0" w:space="0" w:color="auto"/>
            <w:left w:val="none" w:sz="0" w:space="0" w:color="auto"/>
            <w:bottom w:val="none" w:sz="0" w:space="0" w:color="auto"/>
            <w:right w:val="none" w:sz="0" w:space="0" w:color="auto"/>
          </w:divBdr>
        </w:div>
        <w:div w:id="747196795">
          <w:marLeft w:val="0"/>
          <w:marRight w:val="0"/>
          <w:marTop w:val="0"/>
          <w:marBottom w:val="0"/>
          <w:divBdr>
            <w:top w:val="none" w:sz="0" w:space="0" w:color="auto"/>
            <w:left w:val="none" w:sz="0" w:space="0" w:color="auto"/>
            <w:bottom w:val="none" w:sz="0" w:space="0" w:color="auto"/>
            <w:right w:val="none" w:sz="0" w:space="0" w:color="auto"/>
          </w:divBdr>
        </w:div>
        <w:div w:id="1846092233">
          <w:marLeft w:val="0"/>
          <w:marRight w:val="0"/>
          <w:marTop w:val="0"/>
          <w:marBottom w:val="0"/>
          <w:divBdr>
            <w:top w:val="none" w:sz="0" w:space="0" w:color="auto"/>
            <w:left w:val="none" w:sz="0" w:space="0" w:color="auto"/>
            <w:bottom w:val="none" w:sz="0" w:space="0" w:color="auto"/>
            <w:right w:val="none" w:sz="0" w:space="0" w:color="auto"/>
          </w:divBdr>
        </w:div>
      </w:divsChild>
    </w:div>
    <w:div w:id="1077747773">
      <w:bodyDiv w:val="1"/>
      <w:marLeft w:val="0"/>
      <w:marRight w:val="0"/>
      <w:marTop w:val="0"/>
      <w:marBottom w:val="0"/>
      <w:divBdr>
        <w:top w:val="none" w:sz="0" w:space="0" w:color="auto"/>
        <w:left w:val="none" w:sz="0" w:space="0" w:color="auto"/>
        <w:bottom w:val="none" w:sz="0" w:space="0" w:color="auto"/>
        <w:right w:val="none" w:sz="0" w:space="0" w:color="auto"/>
      </w:divBdr>
      <w:divsChild>
        <w:div w:id="2029677769">
          <w:marLeft w:val="0"/>
          <w:marRight w:val="0"/>
          <w:marTop w:val="0"/>
          <w:marBottom w:val="0"/>
          <w:divBdr>
            <w:top w:val="none" w:sz="0" w:space="0" w:color="auto"/>
            <w:left w:val="none" w:sz="0" w:space="0" w:color="auto"/>
            <w:bottom w:val="none" w:sz="0" w:space="0" w:color="auto"/>
            <w:right w:val="none" w:sz="0" w:space="0" w:color="auto"/>
          </w:divBdr>
        </w:div>
        <w:div w:id="2112815942">
          <w:marLeft w:val="0"/>
          <w:marRight w:val="0"/>
          <w:marTop w:val="0"/>
          <w:marBottom w:val="0"/>
          <w:divBdr>
            <w:top w:val="none" w:sz="0" w:space="0" w:color="auto"/>
            <w:left w:val="none" w:sz="0" w:space="0" w:color="auto"/>
            <w:bottom w:val="none" w:sz="0" w:space="0" w:color="auto"/>
            <w:right w:val="none" w:sz="0" w:space="0" w:color="auto"/>
          </w:divBdr>
        </w:div>
        <w:div w:id="698164234">
          <w:marLeft w:val="0"/>
          <w:marRight w:val="0"/>
          <w:marTop w:val="0"/>
          <w:marBottom w:val="0"/>
          <w:divBdr>
            <w:top w:val="none" w:sz="0" w:space="0" w:color="auto"/>
            <w:left w:val="none" w:sz="0" w:space="0" w:color="auto"/>
            <w:bottom w:val="none" w:sz="0" w:space="0" w:color="auto"/>
            <w:right w:val="none" w:sz="0" w:space="0" w:color="auto"/>
          </w:divBdr>
        </w:div>
        <w:div w:id="464782391">
          <w:marLeft w:val="0"/>
          <w:marRight w:val="0"/>
          <w:marTop w:val="0"/>
          <w:marBottom w:val="0"/>
          <w:divBdr>
            <w:top w:val="none" w:sz="0" w:space="0" w:color="auto"/>
            <w:left w:val="none" w:sz="0" w:space="0" w:color="auto"/>
            <w:bottom w:val="none" w:sz="0" w:space="0" w:color="auto"/>
            <w:right w:val="none" w:sz="0" w:space="0" w:color="auto"/>
          </w:divBdr>
        </w:div>
        <w:div w:id="1211649263">
          <w:marLeft w:val="0"/>
          <w:marRight w:val="0"/>
          <w:marTop w:val="0"/>
          <w:marBottom w:val="0"/>
          <w:divBdr>
            <w:top w:val="none" w:sz="0" w:space="0" w:color="auto"/>
            <w:left w:val="none" w:sz="0" w:space="0" w:color="auto"/>
            <w:bottom w:val="none" w:sz="0" w:space="0" w:color="auto"/>
            <w:right w:val="none" w:sz="0" w:space="0" w:color="auto"/>
          </w:divBdr>
        </w:div>
        <w:div w:id="277027928">
          <w:marLeft w:val="0"/>
          <w:marRight w:val="0"/>
          <w:marTop w:val="0"/>
          <w:marBottom w:val="0"/>
          <w:divBdr>
            <w:top w:val="none" w:sz="0" w:space="0" w:color="auto"/>
            <w:left w:val="none" w:sz="0" w:space="0" w:color="auto"/>
            <w:bottom w:val="none" w:sz="0" w:space="0" w:color="auto"/>
            <w:right w:val="none" w:sz="0" w:space="0" w:color="auto"/>
          </w:divBdr>
        </w:div>
        <w:div w:id="1582175932">
          <w:marLeft w:val="0"/>
          <w:marRight w:val="0"/>
          <w:marTop w:val="0"/>
          <w:marBottom w:val="0"/>
          <w:divBdr>
            <w:top w:val="none" w:sz="0" w:space="0" w:color="auto"/>
            <w:left w:val="none" w:sz="0" w:space="0" w:color="auto"/>
            <w:bottom w:val="none" w:sz="0" w:space="0" w:color="auto"/>
            <w:right w:val="none" w:sz="0" w:space="0" w:color="auto"/>
          </w:divBdr>
        </w:div>
        <w:div w:id="957420251">
          <w:marLeft w:val="0"/>
          <w:marRight w:val="0"/>
          <w:marTop w:val="0"/>
          <w:marBottom w:val="0"/>
          <w:divBdr>
            <w:top w:val="none" w:sz="0" w:space="0" w:color="auto"/>
            <w:left w:val="none" w:sz="0" w:space="0" w:color="auto"/>
            <w:bottom w:val="none" w:sz="0" w:space="0" w:color="auto"/>
            <w:right w:val="none" w:sz="0" w:space="0" w:color="auto"/>
          </w:divBdr>
        </w:div>
        <w:div w:id="1867208528">
          <w:marLeft w:val="0"/>
          <w:marRight w:val="0"/>
          <w:marTop w:val="0"/>
          <w:marBottom w:val="0"/>
          <w:divBdr>
            <w:top w:val="none" w:sz="0" w:space="0" w:color="auto"/>
            <w:left w:val="none" w:sz="0" w:space="0" w:color="auto"/>
            <w:bottom w:val="none" w:sz="0" w:space="0" w:color="auto"/>
            <w:right w:val="none" w:sz="0" w:space="0" w:color="auto"/>
          </w:divBdr>
        </w:div>
        <w:div w:id="1048526761">
          <w:marLeft w:val="0"/>
          <w:marRight w:val="0"/>
          <w:marTop w:val="0"/>
          <w:marBottom w:val="0"/>
          <w:divBdr>
            <w:top w:val="none" w:sz="0" w:space="0" w:color="auto"/>
            <w:left w:val="none" w:sz="0" w:space="0" w:color="auto"/>
            <w:bottom w:val="none" w:sz="0" w:space="0" w:color="auto"/>
            <w:right w:val="none" w:sz="0" w:space="0" w:color="auto"/>
          </w:divBdr>
        </w:div>
      </w:divsChild>
    </w:div>
    <w:div w:id="1090853557">
      <w:bodyDiv w:val="1"/>
      <w:marLeft w:val="0"/>
      <w:marRight w:val="0"/>
      <w:marTop w:val="0"/>
      <w:marBottom w:val="0"/>
      <w:divBdr>
        <w:top w:val="none" w:sz="0" w:space="0" w:color="auto"/>
        <w:left w:val="none" w:sz="0" w:space="0" w:color="auto"/>
        <w:bottom w:val="none" w:sz="0" w:space="0" w:color="auto"/>
        <w:right w:val="none" w:sz="0" w:space="0" w:color="auto"/>
      </w:divBdr>
      <w:divsChild>
        <w:div w:id="725447399">
          <w:marLeft w:val="0"/>
          <w:marRight w:val="0"/>
          <w:marTop w:val="0"/>
          <w:marBottom w:val="0"/>
          <w:divBdr>
            <w:top w:val="none" w:sz="0" w:space="0" w:color="auto"/>
            <w:left w:val="none" w:sz="0" w:space="0" w:color="auto"/>
            <w:bottom w:val="none" w:sz="0" w:space="0" w:color="auto"/>
            <w:right w:val="none" w:sz="0" w:space="0" w:color="auto"/>
          </w:divBdr>
        </w:div>
        <w:div w:id="1102340529">
          <w:marLeft w:val="0"/>
          <w:marRight w:val="0"/>
          <w:marTop w:val="0"/>
          <w:marBottom w:val="0"/>
          <w:divBdr>
            <w:top w:val="none" w:sz="0" w:space="0" w:color="auto"/>
            <w:left w:val="none" w:sz="0" w:space="0" w:color="auto"/>
            <w:bottom w:val="none" w:sz="0" w:space="0" w:color="auto"/>
            <w:right w:val="none" w:sz="0" w:space="0" w:color="auto"/>
          </w:divBdr>
        </w:div>
        <w:div w:id="1622300716">
          <w:marLeft w:val="0"/>
          <w:marRight w:val="0"/>
          <w:marTop w:val="0"/>
          <w:marBottom w:val="0"/>
          <w:divBdr>
            <w:top w:val="none" w:sz="0" w:space="0" w:color="auto"/>
            <w:left w:val="none" w:sz="0" w:space="0" w:color="auto"/>
            <w:bottom w:val="none" w:sz="0" w:space="0" w:color="auto"/>
            <w:right w:val="none" w:sz="0" w:space="0" w:color="auto"/>
          </w:divBdr>
        </w:div>
        <w:div w:id="535704643">
          <w:marLeft w:val="0"/>
          <w:marRight w:val="0"/>
          <w:marTop w:val="0"/>
          <w:marBottom w:val="0"/>
          <w:divBdr>
            <w:top w:val="none" w:sz="0" w:space="0" w:color="auto"/>
            <w:left w:val="none" w:sz="0" w:space="0" w:color="auto"/>
            <w:bottom w:val="none" w:sz="0" w:space="0" w:color="auto"/>
            <w:right w:val="none" w:sz="0" w:space="0" w:color="auto"/>
          </w:divBdr>
        </w:div>
        <w:div w:id="333996749">
          <w:marLeft w:val="0"/>
          <w:marRight w:val="0"/>
          <w:marTop w:val="0"/>
          <w:marBottom w:val="0"/>
          <w:divBdr>
            <w:top w:val="none" w:sz="0" w:space="0" w:color="auto"/>
            <w:left w:val="none" w:sz="0" w:space="0" w:color="auto"/>
            <w:bottom w:val="none" w:sz="0" w:space="0" w:color="auto"/>
            <w:right w:val="none" w:sz="0" w:space="0" w:color="auto"/>
          </w:divBdr>
        </w:div>
        <w:div w:id="2048291415">
          <w:marLeft w:val="0"/>
          <w:marRight w:val="0"/>
          <w:marTop w:val="0"/>
          <w:marBottom w:val="0"/>
          <w:divBdr>
            <w:top w:val="none" w:sz="0" w:space="0" w:color="auto"/>
            <w:left w:val="none" w:sz="0" w:space="0" w:color="auto"/>
            <w:bottom w:val="none" w:sz="0" w:space="0" w:color="auto"/>
            <w:right w:val="none" w:sz="0" w:space="0" w:color="auto"/>
          </w:divBdr>
        </w:div>
        <w:div w:id="476991543">
          <w:marLeft w:val="0"/>
          <w:marRight w:val="0"/>
          <w:marTop w:val="0"/>
          <w:marBottom w:val="0"/>
          <w:divBdr>
            <w:top w:val="none" w:sz="0" w:space="0" w:color="auto"/>
            <w:left w:val="none" w:sz="0" w:space="0" w:color="auto"/>
            <w:bottom w:val="none" w:sz="0" w:space="0" w:color="auto"/>
            <w:right w:val="none" w:sz="0" w:space="0" w:color="auto"/>
          </w:divBdr>
        </w:div>
        <w:div w:id="1703939241">
          <w:marLeft w:val="0"/>
          <w:marRight w:val="0"/>
          <w:marTop w:val="0"/>
          <w:marBottom w:val="0"/>
          <w:divBdr>
            <w:top w:val="none" w:sz="0" w:space="0" w:color="auto"/>
            <w:left w:val="none" w:sz="0" w:space="0" w:color="auto"/>
            <w:bottom w:val="none" w:sz="0" w:space="0" w:color="auto"/>
            <w:right w:val="none" w:sz="0" w:space="0" w:color="auto"/>
          </w:divBdr>
        </w:div>
        <w:div w:id="720448075">
          <w:marLeft w:val="0"/>
          <w:marRight w:val="0"/>
          <w:marTop w:val="0"/>
          <w:marBottom w:val="0"/>
          <w:divBdr>
            <w:top w:val="none" w:sz="0" w:space="0" w:color="auto"/>
            <w:left w:val="none" w:sz="0" w:space="0" w:color="auto"/>
            <w:bottom w:val="none" w:sz="0" w:space="0" w:color="auto"/>
            <w:right w:val="none" w:sz="0" w:space="0" w:color="auto"/>
          </w:divBdr>
        </w:div>
        <w:div w:id="598418092">
          <w:marLeft w:val="0"/>
          <w:marRight w:val="0"/>
          <w:marTop w:val="0"/>
          <w:marBottom w:val="0"/>
          <w:divBdr>
            <w:top w:val="none" w:sz="0" w:space="0" w:color="auto"/>
            <w:left w:val="none" w:sz="0" w:space="0" w:color="auto"/>
            <w:bottom w:val="none" w:sz="0" w:space="0" w:color="auto"/>
            <w:right w:val="none" w:sz="0" w:space="0" w:color="auto"/>
          </w:divBdr>
        </w:div>
      </w:divsChild>
    </w:div>
    <w:div w:id="1459379042">
      <w:bodyDiv w:val="1"/>
      <w:marLeft w:val="0"/>
      <w:marRight w:val="0"/>
      <w:marTop w:val="0"/>
      <w:marBottom w:val="0"/>
      <w:divBdr>
        <w:top w:val="none" w:sz="0" w:space="0" w:color="auto"/>
        <w:left w:val="none" w:sz="0" w:space="0" w:color="auto"/>
        <w:bottom w:val="none" w:sz="0" w:space="0" w:color="auto"/>
        <w:right w:val="none" w:sz="0" w:space="0" w:color="auto"/>
      </w:divBdr>
      <w:divsChild>
        <w:div w:id="1627734508">
          <w:marLeft w:val="0"/>
          <w:marRight w:val="0"/>
          <w:marTop w:val="0"/>
          <w:marBottom w:val="0"/>
          <w:divBdr>
            <w:top w:val="none" w:sz="0" w:space="0" w:color="auto"/>
            <w:left w:val="none" w:sz="0" w:space="0" w:color="auto"/>
            <w:bottom w:val="none" w:sz="0" w:space="0" w:color="auto"/>
            <w:right w:val="none" w:sz="0" w:space="0" w:color="auto"/>
          </w:divBdr>
        </w:div>
        <w:div w:id="556358419">
          <w:marLeft w:val="0"/>
          <w:marRight w:val="0"/>
          <w:marTop w:val="0"/>
          <w:marBottom w:val="0"/>
          <w:divBdr>
            <w:top w:val="none" w:sz="0" w:space="0" w:color="auto"/>
            <w:left w:val="none" w:sz="0" w:space="0" w:color="auto"/>
            <w:bottom w:val="none" w:sz="0" w:space="0" w:color="auto"/>
            <w:right w:val="none" w:sz="0" w:space="0" w:color="auto"/>
          </w:divBdr>
        </w:div>
        <w:div w:id="393162493">
          <w:marLeft w:val="0"/>
          <w:marRight w:val="0"/>
          <w:marTop w:val="0"/>
          <w:marBottom w:val="0"/>
          <w:divBdr>
            <w:top w:val="none" w:sz="0" w:space="0" w:color="auto"/>
            <w:left w:val="none" w:sz="0" w:space="0" w:color="auto"/>
            <w:bottom w:val="none" w:sz="0" w:space="0" w:color="auto"/>
            <w:right w:val="none" w:sz="0" w:space="0" w:color="auto"/>
          </w:divBdr>
        </w:div>
        <w:div w:id="1199591050">
          <w:marLeft w:val="0"/>
          <w:marRight w:val="0"/>
          <w:marTop w:val="0"/>
          <w:marBottom w:val="0"/>
          <w:divBdr>
            <w:top w:val="none" w:sz="0" w:space="0" w:color="auto"/>
            <w:left w:val="none" w:sz="0" w:space="0" w:color="auto"/>
            <w:bottom w:val="none" w:sz="0" w:space="0" w:color="auto"/>
            <w:right w:val="none" w:sz="0" w:space="0" w:color="auto"/>
          </w:divBdr>
        </w:div>
        <w:div w:id="802424025">
          <w:marLeft w:val="0"/>
          <w:marRight w:val="0"/>
          <w:marTop w:val="0"/>
          <w:marBottom w:val="0"/>
          <w:divBdr>
            <w:top w:val="none" w:sz="0" w:space="0" w:color="auto"/>
            <w:left w:val="none" w:sz="0" w:space="0" w:color="auto"/>
            <w:bottom w:val="none" w:sz="0" w:space="0" w:color="auto"/>
            <w:right w:val="none" w:sz="0" w:space="0" w:color="auto"/>
          </w:divBdr>
        </w:div>
        <w:div w:id="315455395">
          <w:marLeft w:val="0"/>
          <w:marRight w:val="0"/>
          <w:marTop w:val="0"/>
          <w:marBottom w:val="0"/>
          <w:divBdr>
            <w:top w:val="none" w:sz="0" w:space="0" w:color="auto"/>
            <w:left w:val="none" w:sz="0" w:space="0" w:color="auto"/>
            <w:bottom w:val="none" w:sz="0" w:space="0" w:color="auto"/>
            <w:right w:val="none" w:sz="0" w:space="0" w:color="auto"/>
          </w:divBdr>
        </w:div>
        <w:div w:id="1716465661">
          <w:marLeft w:val="0"/>
          <w:marRight w:val="0"/>
          <w:marTop w:val="0"/>
          <w:marBottom w:val="0"/>
          <w:divBdr>
            <w:top w:val="none" w:sz="0" w:space="0" w:color="auto"/>
            <w:left w:val="none" w:sz="0" w:space="0" w:color="auto"/>
            <w:bottom w:val="none" w:sz="0" w:space="0" w:color="auto"/>
            <w:right w:val="none" w:sz="0" w:space="0" w:color="auto"/>
          </w:divBdr>
        </w:div>
        <w:div w:id="185556577">
          <w:marLeft w:val="0"/>
          <w:marRight w:val="0"/>
          <w:marTop w:val="0"/>
          <w:marBottom w:val="0"/>
          <w:divBdr>
            <w:top w:val="none" w:sz="0" w:space="0" w:color="auto"/>
            <w:left w:val="none" w:sz="0" w:space="0" w:color="auto"/>
            <w:bottom w:val="none" w:sz="0" w:space="0" w:color="auto"/>
            <w:right w:val="none" w:sz="0" w:space="0" w:color="auto"/>
          </w:divBdr>
        </w:div>
        <w:div w:id="1394892444">
          <w:marLeft w:val="0"/>
          <w:marRight w:val="0"/>
          <w:marTop w:val="0"/>
          <w:marBottom w:val="0"/>
          <w:divBdr>
            <w:top w:val="none" w:sz="0" w:space="0" w:color="auto"/>
            <w:left w:val="none" w:sz="0" w:space="0" w:color="auto"/>
            <w:bottom w:val="none" w:sz="0" w:space="0" w:color="auto"/>
            <w:right w:val="none" w:sz="0" w:space="0" w:color="auto"/>
          </w:divBdr>
        </w:div>
        <w:div w:id="975258523">
          <w:marLeft w:val="0"/>
          <w:marRight w:val="0"/>
          <w:marTop w:val="0"/>
          <w:marBottom w:val="0"/>
          <w:divBdr>
            <w:top w:val="none" w:sz="0" w:space="0" w:color="auto"/>
            <w:left w:val="none" w:sz="0" w:space="0" w:color="auto"/>
            <w:bottom w:val="none" w:sz="0" w:space="0" w:color="auto"/>
            <w:right w:val="none" w:sz="0" w:space="0" w:color="auto"/>
          </w:divBdr>
        </w:div>
        <w:div w:id="952706483">
          <w:marLeft w:val="0"/>
          <w:marRight w:val="0"/>
          <w:marTop w:val="0"/>
          <w:marBottom w:val="0"/>
          <w:divBdr>
            <w:top w:val="none" w:sz="0" w:space="0" w:color="auto"/>
            <w:left w:val="none" w:sz="0" w:space="0" w:color="auto"/>
            <w:bottom w:val="none" w:sz="0" w:space="0" w:color="auto"/>
            <w:right w:val="none" w:sz="0" w:space="0" w:color="auto"/>
          </w:divBdr>
        </w:div>
        <w:div w:id="124999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na.salter@essentialmedi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626016-a981-4d4a-8ae0-d015dd6d81e0">
      <Terms xmlns="http://schemas.microsoft.com/office/infopath/2007/PartnerControls"/>
    </lcf76f155ced4ddcb4097134ff3c332f>
    <TaxCatchAll xmlns="01664a1a-cb1e-415c-8f3f-5663cc1b4f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A1E7A89F6F874EA52B2DFE27A0C299" ma:contentTypeVersion="13" ma:contentTypeDescription="Create a new document." ma:contentTypeScope="" ma:versionID="d0394643082307a2f4dfb93f809b1630">
  <xsd:schema xmlns:xsd="http://www.w3.org/2001/XMLSchema" xmlns:xs="http://www.w3.org/2001/XMLSchema" xmlns:p="http://schemas.microsoft.com/office/2006/metadata/properties" xmlns:ns2="36626016-a981-4d4a-8ae0-d015dd6d81e0" xmlns:ns3="01664a1a-cb1e-415c-8f3f-5663cc1b4fab" targetNamespace="http://schemas.microsoft.com/office/2006/metadata/properties" ma:root="true" ma:fieldsID="63a1c1000fc66e1317ccd3649c7488d1" ns2:_="" ns3:_="">
    <xsd:import namespace="36626016-a981-4d4a-8ae0-d015dd6d81e0"/>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26016-a981-4d4a-8ae0-d015dd6d8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A0933-43FB-43FF-B278-7E4A50FB76CC}">
  <ds:schemaRefs>
    <ds:schemaRef ds:uri="http://schemas.microsoft.com/office/2006/metadata/properties"/>
    <ds:schemaRef ds:uri="http://schemas.microsoft.com/office/infopath/2007/PartnerControls"/>
    <ds:schemaRef ds:uri="36626016-a981-4d4a-8ae0-d015dd6d81e0"/>
    <ds:schemaRef ds:uri="01664a1a-cb1e-415c-8f3f-5663cc1b4fab"/>
  </ds:schemaRefs>
</ds:datastoreItem>
</file>

<file path=customXml/itemProps2.xml><?xml version="1.0" encoding="utf-8"?>
<ds:datastoreItem xmlns:ds="http://schemas.openxmlformats.org/officeDocument/2006/customXml" ds:itemID="{4E3FE40C-57A7-4280-BE36-55CF06A84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26016-a981-4d4a-8ae0-d015dd6d81e0"/>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09666-5928-4DF6-AA83-3EFC96916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Schulz</dc:creator>
  <cp:keywords/>
  <dc:description/>
  <cp:lastModifiedBy>Jessica Schulz</cp:lastModifiedBy>
  <cp:revision>3</cp:revision>
  <dcterms:created xsi:type="dcterms:W3CDTF">2024-05-02T05:48:00Z</dcterms:created>
  <dcterms:modified xsi:type="dcterms:W3CDTF">2024-05-08T03:42:00Z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0x0101004AA1E7A89F6F874EA52B2DFE27A0C299</vt:lpwstr>
  </property>
  <property fmtid="{D5CDD505-2E9C-101B-9397-08002B2CF9AE}" pid="3" name="MediaServiceImageTags">
    <vt:lpwstr/>
  </property>
</Properties>
</file>